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DE508" w14:textId="77777777" w:rsidR="00797FDD" w:rsidRDefault="00797FDD" w:rsidP="00797FDD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4"/>
          <w:szCs w:val="24"/>
          <w:u w:val="single"/>
        </w:rPr>
      </w:pPr>
      <w:bookmarkStart w:id="0" w:name="_GoBack"/>
      <w:bookmarkEnd w:id="0"/>
    </w:p>
    <w:p w14:paraId="01F8253F" w14:textId="441C64FB" w:rsidR="00797FDD" w:rsidRPr="001530CE" w:rsidRDefault="00877999" w:rsidP="00797FDD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iCs/>
          <w:color w:val="000000"/>
          <w:sz w:val="36"/>
          <w:szCs w:val="36"/>
        </w:rPr>
      </w:pPr>
      <w:r>
        <w:rPr>
          <w:rFonts w:ascii="Cambria" w:hAnsi="Cambria"/>
          <w:b/>
          <w:bCs/>
          <w:iCs/>
          <w:color w:val="000000"/>
          <w:sz w:val="36"/>
          <w:szCs w:val="36"/>
        </w:rPr>
        <w:t>Digital Drawing and Painting</w:t>
      </w:r>
    </w:p>
    <w:p w14:paraId="4CD4E5EF" w14:textId="77777777" w:rsidR="00797FDD" w:rsidRDefault="00797FDD" w:rsidP="00797FDD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4"/>
          <w:szCs w:val="24"/>
          <w:u w:val="single"/>
        </w:rPr>
      </w:pPr>
    </w:p>
    <w:p w14:paraId="368BBD2E" w14:textId="77777777" w:rsidR="00797FDD" w:rsidRPr="00797FDD" w:rsidRDefault="00797FDD" w:rsidP="00797FD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97FDD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Course Overview</w:t>
      </w:r>
    </w:p>
    <w:p w14:paraId="0B185D6B" w14:textId="6EEA815F" w:rsidR="005A062C" w:rsidRDefault="00877999" w:rsidP="00797FDD">
      <w:pPr>
        <w:pStyle w:val="NormalWeb"/>
        <w:spacing w:before="0" w:beforeAutospacing="0" w:after="0" w:afterAutospacing="0"/>
        <w:rPr>
          <w:rFonts w:ascii="Book Antiqua" w:hAnsi="Book Antiqua" w:cs="Book Antiqua"/>
          <w:bCs/>
          <w:sz w:val="26"/>
          <w:szCs w:val="26"/>
        </w:rPr>
      </w:pPr>
      <w:r>
        <w:rPr>
          <w:rFonts w:ascii="Book Antiqua" w:hAnsi="Book Antiqua" w:cs="Book Antiqua"/>
          <w:bCs/>
          <w:sz w:val="26"/>
          <w:szCs w:val="26"/>
        </w:rPr>
        <w:t xml:space="preserve">If you like to draw and paint and you like to use technology in your daily life, then this course if for you. </w:t>
      </w:r>
      <w:r w:rsidRPr="00877999">
        <w:rPr>
          <w:rFonts w:ascii="Book Antiqua" w:hAnsi="Book Antiqua" w:cs="Book Antiqua"/>
          <w:bCs/>
          <w:sz w:val="26"/>
          <w:szCs w:val="26"/>
        </w:rPr>
        <w:t>This class will focus on traditional drawing and painting techniques but your actual artwork will be created on a computer! You will learn to draw and paint using a Wacom tablet and various software applications. We will explore traditional drawing subjects, such as still-life, landscapes, and portraits. We will also explore contemporary graphic design concepts such as character design, logo and packaging design. Weekly sketchbook assignments are required in this course.</w:t>
      </w:r>
    </w:p>
    <w:p w14:paraId="51E45439" w14:textId="77777777" w:rsidR="00877999" w:rsidRPr="00877999" w:rsidRDefault="00877999" w:rsidP="00797FDD">
      <w:pPr>
        <w:pStyle w:val="NormalWeb"/>
        <w:spacing w:before="0" w:beforeAutospacing="0" w:after="0" w:afterAutospacing="0"/>
        <w:rPr>
          <w:rFonts w:ascii="Cambria" w:hAnsi="Cambria"/>
          <w:bCs/>
          <w:i/>
          <w:iCs/>
          <w:color w:val="000000"/>
          <w:sz w:val="28"/>
          <w:szCs w:val="28"/>
          <w:u w:val="single"/>
        </w:rPr>
      </w:pPr>
    </w:p>
    <w:p w14:paraId="5DC5C04B" w14:textId="77777777" w:rsidR="00797FDD" w:rsidRPr="00797FDD" w:rsidRDefault="00797FDD" w:rsidP="00797FD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97FDD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Duration</w:t>
      </w:r>
    </w:p>
    <w:p w14:paraId="066EECAB" w14:textId="4D6AA272" w:rsidR="00797FDD" w:rsidRPr="00797FDD" w:rsidRDefault="005A062C" w:rsidP="00797FDD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Year Long</w:t>
      </w:r>
    </w:p>
    <w:p w14:paraId="3AAD3DC4" w14:textId="77777777" w:rsidR="00797FDD" w:rsidRDefault="00797FDD" w:rsidP="00797FDD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Cs/>
          <w:sz w:val="26"/>
          <w:szCs w:val="26"/>
        </w:rPr>
      </w:pPr>
    </w:p>
    <w:p w14:paraId="4D6B7534" w14:textId="3B8DB03B" w:rsidR="00797FDD" w:rsidRDefault="00797FDD" w:rsidP="00797FDD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/>
          <w:bCs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 xml:space="preserve">Credit: </w:t>
      </w:r>
      <w:r w:rsidR="005A062C">
        <w:rPr>
          <w:rFonts w:ascii="Book Antiqua" w:hAnsi="Book Antiqua" w:cs="Book Antiqua"/>
          <w:bCs/>
          <w:sz w:val="26"/>
          <w:szCs w:val="26"/>
        </w:rPr>
        <w:t>1.0</w:t>
      </w:r>
    </w:p>
    <w:p w14:paraId="2E47CBA9" w14:textId="3732FAC9" w:rsidR="00797FDD" w:rsidRPr="00797FDD" w:rsidRDefault="00797FDD" w:rsidP="00797FDD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Pr="00797FDD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 xml:space="preserve">Prerequisites </w:t>
      </w:r>
    </w:p>
    <w:p w14:paraId="36D82977" w14:textId="07594947" w:rsidR="00797FDD" w:rsidRPr="00797FDD" w:rsidRDefault="00877999" w:rsidP="00797FDD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Cs/>
          <w:sz w:val="26"/>
          <w:szCs w:val="26"/>
        </w:rPr>
      </w:pPr>
      <w:r>
        <w:rPr>
          <w:rFonts w:ascii="Book Antiqua" w:hAnsi="Book Antiqua" w:cs="Book Antiqua"/>
          <w:bCs/>
          <w:sz w:val="26"/>
          <w:szCs w:val="26"/>
        </w:rPr>
        <w:t>None</w:t>
      </w:r>
    </w:p>
    <w:p w14:paraId="6C0E0BED" w14:textId="1854A0F4" w:rsidR="00797FDD" w:rsidRPr="00C4292D" w:rsidRDefault="00797FDD" w:rsidP="00797FDD">
      <w:pPr>
        <w:rPr>
          <w:rFonts w:eastAsia="Times New Roman" w:cs="Times New Roman"/>
          <w:i/>
          <w:u w:val="single"/>
        </w:rPr>
      </w:pPr>
    </w:p>
    <w:p w14:paraId="71EC816D" w14:textId="77777777" w:rsidR="00797FDD" w:rsidRDefault="00797FDD" w:rsidP="00797FDD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</w:pPr>
      <w:r w:rsidRPr="00C4292D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Topics of Study</w:t>
      </w:r>
    </w:p>
    <w:p w14:paraId="39EDB288" w14:textId="36DCC097" w:rsidR="00877999" w:rsidRPr="00877999" w:rsidRDefault="00877999" w:rsidP="00797FDD">
      <w:pPr>
        <w:pStyle w:val="NormalWeb"/>
        <w:spacing w:before="0" w:beforeAutospacing="0" w:after="0" w:afterAutospacing="0"/>
        <w:rPr>
          <w:rFonts w:ascii="Cambria" w:hAnsi="Cambria"/>
          <w:bCs/>
          <w:iCs/>
          <w:color w:val="000000"/>
          <w:sz w:val="28"/>
          <w:szCs w:val="28"/>
        </w:rPr>
      </w:pPr>
      <w:r>
        <w:rPr>
          <w:rFonts w:ascii="Cambria" w:hAnsi="Cambria"/>
          <w:bCs/>
          <w:iCs/>
          <w:color w:val="000000"/>
          <w:sz w:val="28"/>
          <w:szCs w:val="28"/>
        </w:rPr>
        <w:t>A</w:t>
      </w:r>
      <w:r w:rsidRPr="00877999">
        <w:rPr>
          <w:rFonts w:ascii="Cambria" w:hAnsi="Cambria"/>
          <w:bCs/>
          <w:iCs/>
          <w:color w:val="000000"/>
          <w:sz w:val="28"/>
          <w:szCs w:val="28"/>
        </w:rPr>
        <w:t>ll of these projects are done digital using Corel Painter 12 Software and then printed out</w:t>
      </w:r>
      <w:r>
        <w:rPr>
          <w:rFonts w:ascii="Cambria" w:hAnsi="Cambria"/>
          <w:bCs/>
          <w:iCs/>
          <w:color w:val="000000"/>
          <w:sz w:val="28"/>
          <w:szCs w:val="28"/>
        </w:rPr>
        <w:t>.</w:t>
      </w:r>
    </w:p>
    <w:p w14:paraId="43374EBC" w14:textId="4E4BC9E2" w:rsidR="003B0CDA" w:rsidRDefault="00877999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Still-life drawing</w:t>
      </w:r>
    </w:p>
    <w:p w14:paraId="35721E10" w14:textId="740EC6B8" w:rsidR="00877999" w:rsidRPr="00877999" w:rsidRDefault="00877999" w:rsidP="0087799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Crazy observational colored pencil drawing</w:t>
      </w:r>
    </w:p>
    <w:p w14:paraId="53C6EBE1" w14:textId="5D2FC4B4" w:rsidR="00877999" w:rsidRDefault="00877999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Name design</w:t>
      </w:r>
    </w:p>
    <w:p w14:paraId="1153F6CD" w14:textId="0C7E8F53" w:rsidR="00877999" w:rsidRDefault="00877999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Illustrated word</w:t>
      </w:r>
    </w:p>
    <w:p w14:paraId="75EA83E5" w14:textId="7213EB83" w:rsidR="00877999" w:rsidRDefault="00877999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Charcoal drawing</w:t>
      </w:r>
    </w:p>
    <w:p w14:paraId="013EE4D9" w14:textId="5C4D2681" w:rsidR="00877999" w:rsidRDefault="00877999" w:rsidP="0087799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Figure Drawing</w:t>
      </w:r>
    </w:p>
    <w:p w14:paraId="16CB1009" w14:textId="0732F5B3" w:rsidR="00877999" w:rsidRPr="00877999" w:rsidRDefault="00877999" w:rsidP="0087799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Pen and Ink Drawing</w:t>
      </w:r>
    </w:p>
    <w:p w14:paraId="0C9A0A01" w14:textId="1E7E0F42" w:rsidR="00877999" w:rsidRDefault="00877999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Scratchboard portrait</w:t>
      </w:r>
    </w:p>
    <w:p w14:paraId="6E4D1726" w14:textId="0128860A" w:rsidR="00877999" w:rsidRDefault="00877999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Logo design</w:t>
      </w:r>
    </w:p>
    <w:p w14:paraId="651C1397" w14:textId="57DE489A" w:rsidR="00877999" w:rsidRDefault="00877999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Cartoon designed portrait</w:t>
      </w:r>
    </w:p>
    <w:p w14:paraId="0AAADC9E" w14:textId="214BF12B" w:rsidR="00877999" w:rsidRDefault="00877999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Still life painting in watercolor, oil and acrylic</w:t>
      </w:r>
    </w:p>
    <w:p w14:paraId="059431EC" w14:textId="5154899C" w:rsidR="00877999" w:rsidRDefault="00877999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Portrait Painting</w:t>
      </w:r>
    </w:p>
    <w:p w14:paraId="796FCE91" w14:textId="54670AE1" w:rsidR="00877999" w:rsidRDefault="00877999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Surrealism Painting</w:t>
      </w:r>
    </w:p>
    <w:p w14:paraId="3330061B" w14:textId="34F02301" w:rsidR="00877999" w:rsidRDefault="00877999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Landscape</w:t>
      </w:r>
    </w:p>
    <w:p w14:paraId="1019481C" w14:textId="51A0B50C" w:rsidR="00877999" w:rsidRDefault="00877999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Color Theory</w:t>
      </w:r>
    </w:p>
    <w:p w14:paraId="7B7BA61E" w14:textId="0CD7CFCE" w:rsidR="00877999" w:rsidRDefault="00877999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1 and 2 Point Perspective Drawings and Painting</w:t>
      </w:r>
    </w:p>
    <w:p w14:paraId="165D021D" w14:textId="4269B002" w:rsidR="00797FDD" w:rsidRDefault="00797FDD" w:rsidP="00797FDD">
      <w:pPr>
        <w:rPr>
          <w:rFonts w:ascii="Times" w:eastAsia="Times New Roman" w:hAnsi="Times" w:cs="Times New Roman"/>
        </w:rPr>
      </w:pPr>
    </w:p>
    <w:p w14:paraId="0926D107" w14:textId="77777777" w:rsidR="00797FDD" w:rsidRPr="001530CE" w:rsidRDefault="00797FDD" w:rsidP="00797FD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530CE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Methods of Assessment</w:t>
      </w:r>
    </w:p>
    <w:p w14:paraId="0F986101" w14:textId="77777777" w:rsidR="001530CE" w:rsidRPr="001530CE" w:rsidRDefault="001530CE" w:rsidP="001530CE">
      <w:pPr>
        <w:pStyle w:val="ListParagraph"/>
        <w:numPr>
          <w:ilvl w:val="0"/>
          <w:numId w:val="5"/>
        </w:numPr>
        <w:spacing w:after="200"/>
        <w:rPr>
          <w:rFonts w:ascii="Cambria" w:hAnsi="Cambria"/>
          <w:sz w:val="28"/>
        </w:rPr>
      </w:pPr>
      <w:r w:rsidRPr="001530CE">
        <w:rPr>
          <w:rFonts w:ascii="Cambria" w:hAnsi="Cambria"/>
          <w:sz w:val="28"/>
        </w:rPr>
        <w:t>70% = summative project assessments</w:t>
      </w:r>
    </w:p>
    <w:p w14:paraId="7FD3225B" w14:textId="4DD54183" w:rsidR="002F6D74" w:rsidRPr="00877999" w:rsidRDefault="001530CE" w:rsidP="00797FDD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 w:rsidRPr="001530CE">
        <w:rPr>
          <w:rFonts w:ascii="Cambria" w:hAnsi="Cambria"/>
          <w:sz w:val="28"/>
        </w:rPr>
        <w:t xml:space="preserve">30% = </w:t>
      </w:r>
      <w:r w:rsidR="003B0CDA">
        <w:rPr>
          <w:rFonts w:ascii="Cambria" w:hAnsi="Cambria"/>
          <w:sz w:val="28"/>
        </w:rPr>
        <w:t>Weekly sketchbook assignments</w:t>
      </w:r>
      <w:r w:rsidRPr="001530CE">
        <w:rPr>
          <w:rFonts w:ascii="Cambria" w:hAnsi="Cambria"/>
          <w:sz w:val="28"/>
        </w:rPr>
        <w:t>, writing responses, reflections</w:t>
      </w:r>
      <w:r w:rsidR="00066D0D">
        <w:rPr>
          <w:rFonts w:ascii="Cambria" w:hAnsi="Cambria"/>
          <w:sz w:val="28"/>
        </w:rPr>
        <w:t xml:space="preserve">, &amp; </w:t>
      </w:r>
      <w:r w:rsidR="00877999">
        <w:rPr>
          <w:rFonts w:ascii="Cambria" w:hAnsi="Cambria"/>
          <w:sz w:val="28"/>
        </w:rPr>
        <w:t>participation in annual art show</w:t>
      </w:r>
    </w:p>
    <w:p w14:paraId="61D9E8F4" w14:textId="77777777" w:rsidR="002F6D74" w:rsidRDefault="002F6D74" w:rsidP="00797FDD"/>
    <w:sectPr w:rsidR="002F6D74" w:rsidSect="00877999">
      <w:pgSz w:w="12240" w:h="15840"/>
      <w:pgMar w:top="36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5B0"/>
    <w:multiLevelType w:val="multilevel"/>
    <w:tmpl w:val="7C44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E69C0"/>
    <w:multiLevelType w:val="hybridMultilevel"/>
    <w:tmpl w:val="33DE3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C744A"/>
    <w:multiLevelType w:val="multilevel"/>
    <w:tmpl w:val="20A0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4689E"/>
    <w:multiLevelType w:val="multilevel"/>
    <w:tmpl w:val="8436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A02F4"/>
    <w:multiLevelType w:val="multilevel"/>
    <w:tmpl w:val="DA00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50"/>
    <w:rsid w:val="00002D70"/>
    <w:rsid w:val="00066D0D"/>
    <w:rsid w:val="001101B8"/>
    <w:rsid w:val="001530CE"/>
    <w:rsid w:val="00234750"/>
    <w:rsid w:val="002B30CD"/>
    <w:rsid w:val="002F6D74"/>
    <w:rsid w:val="003818EE"/>
    <w:rsid w:val="003B0CDA"/>
    <w:rsid w:val="00581BD8"/>
    <w:rsid w:val="005A062C"/>
    <w:rsid w:val="005C0EC9"/>
    <w:rsid w:val="006F29A9"/>
    <w:rsid w:val="00797FDD"/>
    <w:rsid w:val="00877999"/>
    <w:rsid w:val="008A7B7F"/>
    <w:rsid w:val="00A83896"/>
    <w:rsid w:val="00AC217A"/>
    <w:rsid w:val="00AD0A6A"/>
    <w:rsid w:val="00B97963"/>
    <w:rsid w:val="00BD7182"/>
    <w:rsid w:val="00C4292D"/>
    <w:rsid w:val="00C42E41"/>
    <w:rsid w:val="00DC6AB5"/>
    <w:rsid w:val="00F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8D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9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7FD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3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9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7FD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Mckemy</dc:creator>
  <cp:lastModifiedBy>Chris Carr</cp:lastModifiedBy>
  <cp:revision>2</cp:revision>
  <cp:lastPrinted>2013-10-28T19:59:00Z</cp:lastPrinted>
  <dcterms:created xsi:type="dcterms:W3CDTF">2013-10-30T14:48:00Z</dcterms:created>
  <dcterms:modified xsi:type="dcterms:W3CDTF">2013-10-30T14:48:00Z</dcterms:modified>
</cp:coreProperties>
</file>