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49" w:rsidRPr="001D319A" w:rsidRDefault="000F4E49">
      <w:pPr>
        <w:rPr>
          <w:sz w:val="36"/>
          <w:szCs w:val="36"/>
        </w:rPr>
      </w:pPr>
      <w:r w:rsidRPr="001D319A">
        <w:rPr>
          <w:b/>
          <w:sz w:val="36"/>
          <w:szCs w:val="36"/>
          <w:u w:val="single"/>
        </w:rPr>
        <w:t>Scholarship opportunity</w:t>
      </w:r>
      <w:r w:rsidRPr="001D319A">
        <w:rPr>
          <w:sz w:val="36"/>
          <w:szCs w:val="36"/>
        </w:rPr>
        <w:t>!</w:t>
      </w:r>
      <w:bookmarkStart w:id="0" w:name="_GoBack"/>
      <w:bookmarkEnd w:id="0"/>
    </w:p>
    <w:p w:rsidR="0006156A" w:rsidRPr="006251E8" w:rsidRDefault="000F4E49">
      <w:pPr>
        <w:rPr>
          <w:sz w:val="28"/>
          <w:szCs w:val="28"/>
        </w:rPr>
      </w:pPr>
      <w:r w:rsidRPr="006251E8">
        <w:rPr>
          <w:sz w:val="28"/>
          <w:szCs w:val="28"/>
        </w:rPr>
        <w:t xml:space="preserve">The </w:t>
      </w:r>
      <w:r w:rsidRPr="006251E8">
        <w:rPr>
          <w:b/>
          <w:sz w:val="28"/>
          <w:szCs w:val="28"/>
        </w:rPr>
        <w:t>World Affairs Council of Greater Reading (WAC)</w:t>
      </w:r>
      <w:r w:rsidRPr="006251E8">
        <w:rPr>
          <w:sz w:val="28"/>
          <w:szCs w:val="28"/>
        </w:rPr>
        <w:t xml:space="preserve"> is offering </w:t>
      </w:r>
      <w:r w:rsidR="001B76E1" w:rsidRPr="006251E8">
        <w:rPr>
          <w:b/>
          <w:sz w:val="28"/>
          <w:szCs w:val="28"/>
        </w:rPr>
        <w:t xml:space="preserve">Alan Miller Memorial </w:t>
      </w:r>
      <w:r w:rsidRPr="006251E8">
        <w:rPr>
          <w:b/>
          <w:sz w:val="28"/>
          <w:szCs w:val="28"/>
        </w:rPr>
        <w:t>Scholarship</w:t>
      </w:r>
      <w:r w:rsidRPr="006251E8">
        <w:rPr>
          <w:sz w:val="28"/>
          <w:szCs w:val="28"/>
        </w:rPr>
        <w:t xml:space="preserve"> opportunities to Berks County High School Seniors planning to pursue further education in international studies, political science, public administration, or related global studies.  Details are available on the WAC website at </w:t>
      </w:r>
      <w:r w:rsidRPr="006251E8">
        <w:rPr>
          <w:b/>
          <w:sz w:val="28"/>
          <w:szCs w:val="28"/>
        </w:rPr>
        <w:t>http://wacreading.org/education/scholarship/</w:t>
      </w:r>
    </w:p>
    <w:p w:rsidR="000F4E49" w:rsidRPr="006251E8" w:rsidRDefault="006251E8">
      <w:pPr>
        <w:rPr>
          <w:sz w:val="28"/>
          <w:szCs w:val="28"/>
        </w:rPr>
      </w:pPr>
      <w:r w:rsidRPr="006251E8">
        <w:rPr>
          <w:sz w:val="28"/>
          <w:szCs w:val="28"/>
        </w:rPr>
        <w:t xml:space="preserve">The application portal will </w:t>
      </w:r>
      <w:r w:rsidRPr="006251E8">
        <w:rPr>
          <w:b/>
          <w:sz w:val="28"/>
          <w:szCs w:val="28"/>
        </w:rPr>
        <w:t>open on January 1, 2023</w:t>
      </w:r>
      <w:r w:rsidRPr="006251E8">
        <w:rPr>
          <w:sz w:val="28"/>
          <w:szCs w:val="28"/>
        </w:rPr>
        <w:t xml:space="preserve"> and </w:t>
      </w:r>
      <w:r w:rsidRPr="006251E8">
        <w:rPr>
          <w:b/>
          <w:sz w:val="28"/>
          <w:szCs w:val="28"/>
        </w:rPr>
        <w:t>close on April 29, 2023</w:t>
      </w:r>
      <w:r w:rsidR="000F4E49" w:rsidRPr="006251E8">
        <w:rPr>
          <w:sz w:val="28"/>
          <w:szCs w:val="28"/>
        </w:rPr>
        <w:t>.</w:t>
      </w:r>
    </w:p>
    <w:p w:rsidR="000F4E49" w:rsidRPr="006251E8" w:rsidRDefault="000F4E49">
      <w:pPr>
        <w:rPr>
          <w:sz w:val="28"/>
          <w:szCs w:val="28"/>
        </w:rPr>
      </w:pPr>
      <w:r w:rsidRPr="006251E8">
        <w:rPr>
          <w:sz w:val="28"/>
          <w:szCs w:val="28"/>
        </w:rPr>
        <w:t xml:space="preserve">The successful candidates will be contacted via email and awards will be presented at the WAC luncheon </w:t>
      </w:r>
      <w:r w:rsidR="006251E8" w:rsidRPr="006251E8">
        <w:rPr>
          <w:sz w:val="28"/>
          <w:szCs w:val="28"/>
        </w:rPr>
        <w:t>in June 2023</w:t>
      </w:r>
      <w:r w:rsidRPr="006251E8">
        <w:rPr>
          <w:sz w:val="28"/>
          <w:szCs w:val="28"/>
        </w:rPr>
        <w:t xml:space="preserve">.  </w:t>
      </w:r>
    </w:p>
    <w:sectPr w:rsidR="000F4E49" w:rsidRPr="006251E8" w:rsidSect="00061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49"/>
    <w:rsid w:val="0006156A"/>
    <w:rsid w:val="000F4E49"/>
    <w:rsid w:val="001B76E1"/>
    <w:rsid w:val="001D319A"/>
    <w:rsid w:val="006251E8"/>
    <w:rsid w:val="00670356"/>
    <w:rsid w:val="00BC7B98"/>
    <w:rsid w:val="00E8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Webber</dc:creator>
  <cp:lastModifiedBy>newuser</cp:lastModifiedBy>
  <cp:revision>3</cp:revision>
  <cp:lastPrinted>2022-12-09T15:36:00Z</cp:lastPrinted>
  <dcterms:created xsi:type="dcterms:W3CDTF">2022-12-09T15:35:00Z</dcterms:created>
  <dcterms:modified xsi:type="dcterms:W3CDTF">2022-12-09T15:40:00Z</dcterms:modified>
</cp:coreProperties>
</file>