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Junior Year Information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Fall (September-November)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the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PSATs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(pre-SAT) in October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your commitment to extracurricular activities through various leadership roles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college list on Naviance under the “Colleges I am Thinking About” tab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college entrance requirements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research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college costs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for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college representative visits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Counseling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Winter (December-February)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 local Financial Aid Night to learn about paying for college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for the SAT Reasoning and/or SAT Subject tests or the ACT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your parents aware of Scheduling Night (February)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your school counselor to discuss next year’s class schedule and post-secondary goals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Spring (March-June)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for the SAT Reasoning and/or SAT Subject tests or the ACT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the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ASVAB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(free) to help with career planning or military options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the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AP exams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are enrolled in an AP course (May)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taking an SAT II (Subject Test); often best to be taken following the completion of an Advanced Placement course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college fairs, such as the Berks Junior College Fair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your teachers for letters of recommendations early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*Not all schools require LORs– please check the colleges’ admission requirements before asking!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with the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NCAA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are planning to compete in Division I or II college sports – request transcripts to be sent at the end of your junior year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interested in attending a military academy (e.g., West Point, Naval Academy, Air Force Academy, Coast Guard), begin your research early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(June-August)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Visit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different college campuses and ask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questions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 in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summer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extracurricular activities and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volunteer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opportunities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summer reading and AP summer work when necessary.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 in test preparation activities for the ACT and/or SAT for the fall of your senior year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actstudent.org/college/visit.html" TargetMode="External"/><Relationship Id="rId22" Type="http://schemas.openxmlformats.org/officeDocument/2006/relationships/hyperlink" Target="http://professionals.collegeboard.com/guidance/prepare/summer" TargetMode="External"/><Relationship Id="rId21" Type="http://schemas.openxmlformats.org/officeDocument/2006/relationships/hyperlink" Target="http://www.actstudent.org/college/visit.html" TargetMode="External"/><Relationship Id="rId24" Type="http://schemas.openxmlformats.org/officeDocument/2006/relationships/hyperlink" Target="http://www.wilsonsd.org/Page/10726" TargetMode="External"/><Relationship Id="rId23" Type="http://schemas.openxmlformats.org/officeDocument/2006/relationships/hyperlink" Target="http://professionals.collegeboard.com/guidance/prepare/summer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bigfuture.collegeboard.org/pay-for-college/college-costs" TargetMode="External"/><Relationship Id="rId25" Type="http://schemas.openxmlformats.org/officeDocument/2006/relationships/hyperlink" Target="http://www.wilsonsd.org/Page/10726" TargetMode="External"/><Relationship Id="rId5" Type="http://schemas.openxmlformats.org/officeDocument/2006/relationships/hyperlink" Target="http://www.wilsonsd.org/Page/8910" TargetMode="External"/><Relationship Id="rId6" Type="http://schemas.openxmlformats.org/officeDocument/2006/relationships/hyperlink" Target="http://www.wilsonsd.org/Page/8910" TargetMode="External"/><Relationship Id="rId7" Type="http://schemas.openxmlformats.org/officeDocument/2006/relationships/hyperlink" Target="http://www.actstudent.org/college/require.html" TargetMode="External"/><Relationship Id="rId8" Type="http://schemas.openxmlformats.org/officeDocument/2006/relationships/hyperlink" Target="http://www.actstudent.org/college/require.html" TargetMode="External"/><Relationship Id="rId11" Type="http://schemas.openxmlformats.org/officeDocument/2006/relationships/hyperlink" Target="http://www.wilsonsd.org/Page/1090" TargetMode="External"/><Relationship Id="rId10" Type="http://schemas.openxmlformats.org/officeDocument/2006/relationships/hyperlink" Target="https://bigfuture.collegeboard.org/pay-for-college/college-costs" TargetMode="External"/><Relationship Id="rId13" Type="http://schemas.openxmlformats.org/officeDocument/2006/relationships/hyperlink" Target="http://www.wilsonsd.org/Page/10439" TargetMode="External"/><Relationship Id="rId12" Type="http://schemas.openxmlformats.org/officeDocument/2006/relationships/hyperlink" Target="http://www.wilsonsd.org/Page/1090" TargetMode="External"/><Relationship Id="rId15" Type="http://schemas.openxmlformats.org/officeDocument/2006/relationships/hyperlink" Target="http://www.wilsonsd.org/Page/10413" TargetMode="External"/><Relationship Id="rId14" Type="http://schemas.openxmlformats.org/officeDocument/2006/relationships/hyperlink" Target="http://www.wilsonsd.org/Page/10439" TargetMode="External"/><Relationship Id="rId17" Type="http://schemas.openxmlformats.org/officeDocument/2006/relationships/hyperlink" Target="https://web3.ncaa.org/ECWR2/NCAA_EMS/NCAA.jsp" TargetMode="External"/><Relationship Id="rId16" Type="http://schemas.openxmlformats.org/officeDocument/2006/relationships/hyperlink" Target="http://www.wilsonsd.org/Page/10413" TargetMode="External"/><Relationship Id="rId19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s://web3.ncaa.org/ECWR2/NCAA_EMS/NCAA.jsp" TargetMode="External"/></Relationships>
</file>